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156" w:rsidRDefault="000018ED" w:rsidP="000018ED">
      <w:pPr>
        <w:jc w:val="center"/>
        <w:rPr>
          <w:rFonts w:ascii="Marianne" w:hAnsi="Marianne"/>
        </w:rPr>
      </w:pPr>
      <w:r w:rsidRPr="000018ED">
        <w:rPr>
          <w:rFonts w:ascii="Marianne" w:hAnsi="Marianne"/>
        </w:rPr>
        <w:t>ANNEXE 5 AU REGLEMENT DE LA CONSULTATION</w:t>
      </w:r>
    </w:p>
    <w:p w:rsidR="000018ED" w:rsidRDefault="000018ED" w:rsidP="000018ED">
      <w:pPr>
        <w:jc w:val="center"/>
        <w:rPr>
          <w:rFonts w:ascii="Marianne" w:hAnsi="Marianne"/>
        </w:rPr>
      </w:pPr>
      <w:r>
        <w:rPr>
          <w:rFonts w:ascii="Marianne" w:hAnsi="Marianne"/>
        </w:rPr>
        <w:t>DEMANDE D’ACCES RELATIVE A LA VISITE DU SITE N° 1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  <w:bookmarkStart w:id="0" w:name="_GoBack"/>
      <w:bookmarkEnd w:id="0"/>
    </w:p>
    <w:p w:rsidR="000018ED" w:rsidRPr="000018ED" w:rsidRDefault="000018ED" w:rsidP="000018ED">
      <w:pPr>
        <w:jc w:val="center"/>
        <w:rPr>
          <w:rFonts w:ascii="Marianne" w:hAnsi="Marianne"/>
        </w:rPr>
      </w:pPr>
      <w:r>
        <w:rPr>
          <w:rFonts w:ascii="Marianne" w:hAnsi="Marianne"/>
        </w:rPr>
        <w:t>AIA de Bordeaux à Floirac – Antenne de Croix d’Hins à Cestas</w:t>
      </w:r>
    </w:p>
    <w:p w:rsidR="000018ED" w:rsidRPr="00EC35AF" w:rsidRDefault="000018ED">
      <w:pPr>
        <w:rPr>
          <w:u w:val="single"/>
        </w:rPr>
      </w:pPr>
    </w:p>
    <w:tbl>
      <w:tblPr>
        <w:tblpPr w:leftFromText="141" w:rightFromText="141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1438"/>
        <w:gridCol w:w="1484"/>
        <w:gridCol w:w="1974"/>
        <w:gridCol w:w="1238"/>
      </w:tblGrid>
      <w:tr w:rsidR="00722156" w:rsidTr="00722156">
        <w:trPr>
          <w:trHeight w:val="239"/>
        </w:trPr>
        <w:tc>
          <w:tcPr>
            <w:tcW w:w="13117" w:type="dxa"/>
            <w:gridSpan w:val="5"/>
            <w:tcBorders>
              <w:top w:val="single" w:sz="18" w:space="0" w:color="5B9BD5"/>
              <w:left w:val="single" w:sz="18" w:space="0" w:color="5B9BD5"/>
              <w:bottom w:val="single" w:sz="18" w:space="0" w:color="5B9BD5"/>
              <w:right w:val="single" w:sz="18" w:space="0" w:color="5B9BD5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PREAVIS DE 2 JOURS ŒUVRES PLEINS</w:t>
            </w:r>
          </w:p>
        </w:tc>
      </w:tr>
      <w:tr w:rsidR="00722156" w:rsidTr="00722156">
        <w:trPr>
          <w:trHeight w:val="35"/>
        </w:trPr>
        <w:tc>
          <w:tcPr>
            <w:tcW w:w="4444" w:type="dxa"/>
            <w:vMerge w:val="restart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Renseignements sur le demandeur</w:t>
            </w:r>
          </w:p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70C0"/>
                <w:sz w:val="20"/>
                <w:szCs w:val="20"/>
              </w:rPr>
              <w:t>(chargé de l’accueil du visiteur)</w:t>
            </w:r>
          </w:p>
        </w:tc>
        <w:tc>
          <w:tcPr>
            <w:tcW w:w="4468" w:type="dxa"/>
            <w:gridSpan w:val="2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Demandeur AIA [NOM, prénom]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N° de téléphone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Service</w:t>
            </w:r>
          </w:p>
        </w:tc>
      </w:tr>
      <w:tr w:rsidR="00722156" w:rsidTr="000018ED">
        <w:trPr>
          <w:trHeight w:val="582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468" w:type="dxa"/>
            <w:gridSpan w:val="2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722156" w:rsidTr="00722156">
        <w:trPr>
          <w:trHeight w:val="31"/>
        </w:trPr>
        <w:tc>
          <w:tcPr>
            <w:tcW w:w="4444" w:type="dxa"/>
            <w:vMerge w:val="restart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Renseignements sur la visite</w:t>
            </w:r>
          </w:p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i/>
                <w:iCs/>
                <w:color w:val="548235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548235"/>
                <w:sz w:val="20"/>
                <w:szCs w:val="20"/>
              </w:rPr>
              <w:t>Pour Cestas mettre en copie l’adresse :</w:t>
            </w:r>
          </w:p>
          <w:p w:rsidR="00722156" w:rsidRDefault="000018ED" w:rsidP="00B54E8D">
            <w:pPr>
              <w:pStyle w:val="Textebrut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hyperlink r:id="rId4" w:history="1">
              <w:r w:rsidR="00722156">
                <w:rPr>
                  <w:rStyle w:val="Lienhypertexte"/>
                  <w:color w:val="548235"/>
                  <w:sz w:val="16"/>
                  <w:szCs w:val="16"/>
                  <w:lang w:eastAsia="fr-FR"/>
                </w:rPr>
                <w:t>aia-bordeaux-croix-hins.resp-ope-maintenance.lst@intradef.gouv.fr</w:t>
              </w:r>
            </w:hyperlink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Date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Heure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Site visité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Bâtiment</w:t>
            </w:r>
          </w:p>
        </w:tc>
      </w:tr>
      <w:tr w:rsidR="00722156" w:rsidTr="00722156">
        <w:trPr>
          <w:trHeight w:val="31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Floirac</w:t>
            </w:r>
            <w:r>
              <w:rPr>
                <w:rFonts w:ascii="Wingdings" w:hAnsi="Wingdings"/>
                <w:bCs/>
                <w:sz w:val="20"/>
                <w:szCs w:val="20"/>
              </w:rPr>
              <w:t>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 xml:space="preserve">  </w:t>
            </w:r>
            <w:r>
              <w:rPr>
                <w:rFonts w:ascii="Arial" w:hAnsi="Arial" w:cs="Arial"/>
                <w:color w:val="548235"/>
                <w:sz w:val="20"/>
                <w:szCs w:val="20"/>
              </w:rPr>
              <w:t>Cestas</w:t>
            </w:r>
            <w:r>
              <w:rPr>
                <w:rFonts w:ascii="Wingdings" w:hAnsi="Wingdings"/>
                <w:color w:val="548235"/>
                <w:sz w:val="20"/>
                <w:szCs w:val="20"/>
              </w:rPr>
              <w:t>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722156" w:rsidTr="00722156">
        <w:trPr>
          <w:trHeight w:val="31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Journée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½ journée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position w:val="-6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position w:val="-6"/>
                <w:sz w:val="20"/>
                <w:szCs w:val="20"/>
              </w:rPr>
              <w:t>Autre (préciser)</w:t>
            </w:r>
          </w:p>
        </w:tc>
      </w:tr>
      <w:tr w:rsidR="00722156" w:rsidTr="00722156">
        <w:trPr>
          <w:trHeight w:val="31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bCs/>
                <w:sz w:val="20"/>
                <w:szCs w:val="20"/>
              </w:rPr>
              <w:t>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du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aaaa</w:t>
            </w:r>
            <w:proofErr w:type="spellEnd"/>
          </w:p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position w:val="-6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ou 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 :mm à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 :mm</w:t>
            </w:r>
          </w:p>
        </w:tc>
      </w:tr>
      <w:tr w:rsidR="00722156" w:rsidTr="00722156"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Prestataire</w:t>
            </w:r>
          </w:p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permanent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Prestataire</w:t>
            </w:r>
          </w:p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occasionnel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Sous-traitant de prestataire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Livreur</w:t>
            </w:r>
          </w:p>
        </w:tc>
      </w:tr>
      <w:tr w:rsidR="00722156" w:rsidTr="00722156"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</w:tr>
      <w:tr w:rsidR="00722156" w:rsidTr="00722156">
        <w:trPr>
          <w:trHeight w:val="367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Stagiaire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VIP</w:t>
            </w:r>
          </w:p>
          <w:p w:rsidR="00722156" w:rsidRDefault="00722156" w:rsidP="00B54E8D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(Direction)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Groupe visite</w:t>
            </w:r>
          </w:p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(GCO)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Autre</w:t>
            </w:r>
          </w:p>
        </w:tc>
      </w:tr>
      <w:tr w:rsidR="00722156" w:rsidTr="00722156">
        <w:trPr>
          <w:trHeight w:val="177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bCs/>
                <w:sz w:val="20"/>
                <w:szCs w:val="20"/>
              </w:rPr>
              <w:t></w:t>
            </w: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Objet de la visite ou de la prestation 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vAlign w:val="center"/>
          </w:tcPr>
          <w:p w:rsidR="00722156" w:rsidRDefault="00722156" w:rsidP="00B54E8D">
            <w:pPr>
              <w:pStyle w:val="Textebru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156" w:rsidTr="00722156">
        <w:trPr>
          <w:trHeight w:val="60"/>
        </w:trPr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Si sous-traitant, Sté titulaire du contrat AIA 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vAlign w:val="center"/>
          </w:tcPr>
          <w:p w:rsidR="00722156" w:rsidRDefault="00722156" w:rsidP="00B54E8D">
            <w:pPr>
              <w:pStyle w:val="Textebru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156" w:rsidTr="00722156">
        <w:tc>
          <w:tcPr>
            <w:tcW w:w="4444" w:type="dxa"/>
            <w:vMerge w:val="restart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DC4 signé du pouvoir adjudicateur ou de son représentant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OUI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NON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SANS OBJET</w:t>
            </w:r>
          </w:p>
        </w:tc>
      </w:tr>
      <w:tr w:rsidR="00722156" w:rsidTr="00722156"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bCs/>
                <w:sz w:val="20"/>
                <w:szCs w:val="20"/>
              </w:rPr>
              <w:t></w:t>
            </w:r>
          </w:p>
        </w:tc>
      </w:tr>
      <w:tr w:rsidR="00722156" w:rsidTr="00722156">
        <w:tc>
          <w:tcPr>
            <w:tcW w:w="4444" w:type="dxa"/>
            <w:vMerge w:val="restart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Etude de risques professionnels établie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OUI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NON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SANS OBJET</w:t>
            </w:r>
          </w:p>
        </w:tc>
      </w:tr>
      <w:tr w:rsidR="00722156" w:rsidTr="00722156"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22156" w:rsidRDefault="00722156" w:rsidP="00B54E8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Wingdings" w:hAnsi="Wingdings"/>
                <w:bCs/>
                <w:sz w:val="20"/>
                <w:szCs w:val="20"/>
              </w:rPr>
              <w:t></w:t>
            </w:r>
          </w:p>
        </w:tc>
      </w:tr>
      <w:tr w:rsidR="00722156" w:rsidTr="00722156">
        <w:trPr>
          <w:trHeight w:val="99"/>
        </w:trPr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Renseignements visiteur(s)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Visiteur 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156" w:rsidRDefault="00722156" w:rsidP="00B54E8D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Visiteur 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156" w:rsidRDefault="00722156" w:rsidP="00B54E8D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Visiteur 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156" w:rsidRDefault="00722156" w:rsidP="00B54E8D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Visiteur 4</w:t>
            </w: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Nom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Nom de naissance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Prénom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Date de naissance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Lieu de Naissance</w:t>
            </w:r>
            <w:r>
              <w:rPr>
                <w:rFonts w:ascii="Arial" w:hAnsi="Arial" w:cs="Arial"/>
                <w:color w:val="1F497D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(n° départ.)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Nationalité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FRANCAISE</w:t>
            </w: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Téléphone professionnel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156" w:rsidRDefault="00722156" w:rsidP="00B54E8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position w:val="-6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position w:val="-6"/>
                <w:sz w:val="20"/>
                <w:szCs w:val="20"/>
              </w:rPr>
              <w:t>Pièce d’identité (CI, passeport)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156" w:rsidRDefault="00722156" w:rsidP="00B54E8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DOCUMENT SCANNE A JOINDRE </w:t>
            </w:r>
            <w:r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OBLIGATOIREMENT</w:t>
            </w: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position w:val="-6"/>
                <w:sz w:val="20"/>
                <w:szCs w:val="20"/>
              </w:rPr>
              <w:t>Société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2156" w:rsidRDefault="00722156" w:rsidP="00B54E8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Adresse &amp; Téléphone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</w:tr>
      <w:tr w:rsidR="00722156" w:rsidTr="00722156">
        <w:tc>
          <w:tcPr>
            <w:tcW w:w="4444" w:type="dxa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156" w:rsidRDefault="00722156" w:rsidP="00B54E8D">
            <w:pPr>
              <w:pStyle w:val="Textebru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70C0"/>
                <w:sz w:val="20"/>
                <w:szCs w:val="20"/>
              </w:rPr>
              <w:t>Numéro SIRET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156" w:rsidRDefault="00722156" w:rsidP="00B54E8D">
            <w:pPr>
              <w:jc w:val="center"/>
              <w:rPr>
                <w:sz w:val="20"/>
                <w:szCs w:val="20"/>
              </w:rPr>
            </w:pPr>
          </w:p>
        </w:tc>
      </w:tr>
    </w:tbl>
    <w:p w:rsidR="00722156" w:rsidRDefault="00722156"/>
    <w:sectPr w:rsidR="00722156" w:rsidSect="000018ED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156"/>
    <w:rsid w:val="000018ED"/>
    <w:rsid w:val="000A11F4"/>
    <w:rsid w:val="003D02CB"/>
    <w:rsid w:val="004B4B26"/>
    <w:rsid w:val="00722156"/>
    <w:rsid w:val="00E51C56"/>
    <w:rsid w:val="00EC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A471"/>
  <w15:chartTrackingRefBased/>
  <w15:docId w15:val="{004545CD-A7A8-4C81-96C9-64050D507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722156"/>
    <w:rPr>
      <w:color w:val="0563C1"/>
      <w:u w:val="single"/>
    </w:rPr>
  </w:style>
  <w:style w:type="paragraph" w:styleId="Textebrut">
    <w:name w:val="Plain Text"/>
    <w:basedOn w:val="Normal"/>
    <w:link w:val="TextebrutCar"/>
    <w:uiPriority w:val="99"/>
    <w:semiHidden/>
    <w:unhideWhenUsed/>
    <w:rsid w:val="00722156"/>
    <w:pPr>
      <w:spacing w:after="0" w:line="240" w:lineRule="auto"/>
    </w:pPr>
    <w:rPr>
      <w:rFonts w:ascii="Calibri" w:hAnsi="Calibri" w:cs="Calibri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722156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a-bordeaux-croix-hins.resp-ope-maintenance.ls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VERLIAT Renaud</dc:creator>
  <cp:keywords/>
  <dc:description/>
  <cp:lastModifiedBy>DOS SANTOS Geneviève SA CL NORMALE</cp:lastModifiedBy>
  <cp:revision>3</cp:revision>
  <dcterms:created xsi:type="dcterms:W3CDTF">2025-07-15T06:17:00Z</dcterms:created>
  <dcterms:modified xsi:type="dcterms:W3CDTF">2025-07-15T06:21:00Z</dcterms:modified>
</cp:coreProperties>
</file>